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017" w:rsidRDefault="006C5099">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休闲服装产品质量国家监督抽查实施细则</w:t>
      </w:r>
    </w:p>
    <w:p w:rsidR="003B6032" w:rsidRPr="00453130" w:rsidRDefault="003B6032" w:rsidP="003B6032">
      <w:pPr>
        <w:spacing w:line="440" w:lineRule="exact"/>
        <w:jc w:val="center"/>
        <w:rPr>
          <w:rFonts w:ascii="Times New Roman" w:eastAsia="方正小标宋简体" w:hAnsi="Times New Roman" w:cs="方正仿宋简体"/>
          <w:color w:val="000000"/>
          <w:sz w:val="32"/>
          <w:szCs w:val="32"/>
        </w:rPr>
      </w:pPr>
      <w:r w:rsidRPr="00453130">
        <w:rPr>
          <w:rFonts w:ascii="Times New Roman" w:eastAsia="方正小标宋简体" w:hAnsi="Times New Roman" w:cs="方正仿宋简体" w:hint="eastAsia"/>
          <w:color w:val="000000"/>
          <w:sz w:val="32"/>
          <w:szCs w:val="32"/>
        </w:rPr>
        <w:t>（</w:t>
      </w:r>
      <w:r w:rsidRPr="00453130">
        <w:rPr>
          <w:rFonts w:ascii="Times New Roman" w:eastAsia="方正小标宋简体" w:hAnsi="Times New Roman" w:cs="方正仿宋简体" w:hint="eastAsia"/>
          <w:color w:val="000000"/>
          <w:sz w:val="32"/>
          <w:szCs w:val="32"/>
        </w:rPr>
        <w:t>2021</w:t>
      </w:r>
      <w:r w:rsidRPr="00453130">
        <w:rPr>
          <w:rFonts w:ascii="Times New Roman" w:eastAsia="方正小标宋简体" w:hAnsi="Times New Roman" w:cs="方正仿宋简体" w:hint="eastAsia"/>
          <w:color w:val="000000"/>
          <w:sz w:val="32"/>
          <w:szCs w:val="32"/>
        </w:rPr>
        <w:t>年版）</w:t>
      </w:r>
    </w:p>
    <w:p w:rsidR="003B6032" w:rsidRPr="00453130" w:rsidRDefault="003B6032" w:rsidP="003B6032">
      <w:pPr>
        <w:spacing w:line="440" w:lineRule="exact"/>
        <w:jc w:val="center"/>
        <w:rPr>
          <w:rFonts w:ascii="Times New Roman" w:eastAsia="方正小标宋简体" w:hAnsi="Times New Roman" w:cs="方正仿宋简体"/>
          <w:color w:val="000000"/>
          <w:sz w:val="32"/>
          <w:szCs w:val="32"/>
        </w:rPr>
      </w:pPr>
      <w:r w:rsidRPr="00453130">
        <w:rPr>
          <w:rFonts w:ascii="Times New Roman" w:eastAsia="方正小标宋简体" w:hAnsi="Times New Roman" w:cs="方正仿宋简体" w:hint="eastAsia"/>
          <w:color w:val="000000"/>
          <w:sz w:val="32"/>
          <w:szCs w:val="32"/>
        </w:rPr>
        <w:t>（征求意见稿）</w:t>
      </w:r>
    </w:p>
    <w:p w:rsidR="00947017" w:rsidRPr="003B6032" w:rsidRDefault="00947017">
      <w:pPr>
        <w:adjustRightInd w:val="0"/>
        <w:snapToGrid w:val="0"/>
        <w:spacing w:line="594" w:lineRule="exact"/>
        <w:jc w:val="center"/>
        <w:rPr>
          <w:rFonts w:eastAsia="方正小标宋简体" w:cs="方正仿宋简体"/>
          <w:color w:val="000000"/>
          <w:sz w:val="32"/>
          <w:szCs w:val="32"/>
        </w:rPr>
      </w:pPr>
    </w:p>
    <w:p w:rsidR="00947017" w:rsidRDefault="006C5099">
      <w:pPr>
        <w:adjustRightInd w:val="0"/>
        <w:snapToGrid w:val="0"/>
        <w:spacing w:line="440" w:lineRule="exact"/>
        <w:rPr>
          <w:rFonts w:eastAsia="黑体"/>
          <w:color w:val="000000"/>
          <w:szCs w:val="21"/>
        </w:rPr>
      </w:pPr>
      <w:r>
        <w:rPr>
          <w:rFonts w:eastAsia="黑体" w:hint="eastAsia"/>
          <w:color w:val="000000"/>
          <w:szCs w:val="21"/>
        </w:rPr>
        <w:t xml:space="preserve">1 </w:t>
      </w:r>
      <w:r>
        <w:rPr>
          <w:rFonts w:eastAsia="黑体" w:hint="eastAsia"/>
          <w:color w:val="000000"/>
          <w:szCs w:val="21"/>
        </w:rPr>
        <w:t>抽样方法</w:t>
      </w:r>
    </w:p>
    <w:p w:rsidR="00947017" w:rsidRDefault="006C5099">
      <w:pPr>
        <w:adjustRightInd w:val="0"/>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rsidR="00947017" w:rsidRDefault="006C5099">
      <w:pPr>
        <w:adjustRightInd w:val="0"/>
        <w:snapToGrid w:val="0"/>
        <w:spacing w:line="440" w:lineRule="exact"/>
        <w:ind w:firstLineChars="200" w:firstLine="420"/>
        <w:rPr>
          <w:color w:val="000000"/>
          <w:szCs w:val="21"/>
        </w:rPr>
      </w:pPr>
      <w:r>
        <w:rPr>
          <w:rFonts w:hint="eastAsia"/>
          <w:color w:val="000000"/>
          <w:szCs w:val="21"/>
        </w:rPr>
        <w:t>随机数一般可使用随机数表等方法产生。</w:t>
      </w:r>
    </w:p>
    <w:p w:rsidR="00947017" w:rsidRDefault="006C5099">
      <w:pPr>
        <w:adjustRightInd w:val="0"/>
        <w:snapToGrid w:val="0"/>
        <w:spacing w:line="440" w:lineRule="exact"/>
        <w:ind w:firstLineChars="200" w:firstLine="420"/>
        <w:rPr>
          <w:color w:val="000000"/>
          <w:szCs w:val="21"/>
        </w:rPr>
      </w:pPr>
      <w:r>
        <w:rPr>
          <w:rFonts w:hint="eastAsia"/>
          <w:color w:val="000000"/>
          <w:szCs w:val="21"/>
        </w:rPr>
        <w:t>每批次产品抽取样品</w:t>
      </w:r>
      <w:r>
        <w:rPr>
          <w:rFonts w:hint="eastAsia"/>
          <w:color w:val="000000"/>
          <w:szCs w:val="21"/>
        </w:rPr>
        <w:t>2</w:t>
      </w:r>
      <w:r>
        <w:rPr>
          <w:rFonts w:hint="eastAsia"/>
          <w:color w:val="000000"/>
          <w:szCs w:val="21"/>
        </w:rPr>
        <w:t>件（条、套），其中</w:t>
      </w:r>
      <w:r>
        <w:rPr>
          <w:rFonts w:hint="eastAsia"/>
          <w:color w:val="000000"/>
          <w:szCs w:val="21"/>
        </w:rPr>
        <w:t>1</w:t>
      </w:r>
      <w:r>
        <w:rPr>
          <w:rFonts w:hint="eastAsia"/>
          <w:color w:val="000000"/>
          <w:szCs w:val="21"/>
        </w:rPr>
        <w:t>件（条、套）作为检验样品，</w:t>
      </w:r>
      <w:r>
        <w:rPr>
          <w:rFonts w:hint="eastAsia"/>
          <w:color w:val="000000"/>
          <w:szCs w:val="21"/>
        </w:rPr>
        <w:t>1</w:t>
      </w:r>
      <w:r>
        <w:rPr>
          <w:rFonts w:hint="eastAsia"/>
          <w:color w:val="000000"/>
          <w:szCs w:val="21"/>
        </w:rPr>
        <w:t>件（条、套）作为备用样品。</w:t>
      </w:r>
    </w:p>
    <w:p w:rsidR="00947017" w:rsidRDefault="00947017">
      <w:pPr>
        <w:adjustRightInd w:val="0"/>
        <w:snapToGrid w:val="0"/>
        <w:spacing w:line="440" w:lineRule="exact"/>
        <w:rPr>
          <w:color w:val="000000"/>
          <w:szCs w:val="21"/>
        </w:rPr>
      </w:pPr>
    </w:p>
    <w:p w:rsidR="00947017" w:rsidRDefault="006C5099">
      <w:pPr>
        <w:adjustRightInd w:val="0"/>
        <w:snapToGrid w:val="0"/>
        <w:spacing w:line="440" w:lineRule="exact"/>
        <w:rPr>
          <w:rFonts w:eastAsia="黑体"/>
          <w:color w:val="000000"/>
          <w:szCs w:val="21"/>
        </w:rPr>
      </w:pPr>
      <w:r>
        <w:rPr>
          <w:rFonts w:eastAsia="黑体" w:hint="eastAsia"/>
          <w:color w:val="000000"/>
          <w:szCs w:val="21"/>
        </w:rPr>
        <w:t xml:space="preserve">2 </w:t>
      </w:r>
      <w:r>
        <w:rPr>
          <w:rFonts w:eastAsia="黑体" w:hint="eastAsia"/>
          <w:color w:val="000000"/>
          <w:szCs w:val="21"/>
        </w:rPr>
        <w:t>检验依据</w:t>
      </w:r>
    </w:p>
    <w:p w:rsidR="00947017" w:rsidRDefault="00947017">
      <w:pPr>
        <w:adjustRightInd w:val="0"/>
        <w:snapToGrid w:val="0"/>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4"/>
        <w:gridCol w:w="3468"/>
        <w:gridCol w:w="4402"/>
      </w:tblGrid>
      <w:tr w:rsidR="006C5099" w:rsidTr="006C5099">
        <w:trPr>
          <w:trHeight w:val="555"/>
          <w:tblHeader/>
          <w:jc w:val="center"/>
        </w:trPr>
        <w:tc>
          <w:tcPr>
            <w:tcW w:w="711" w:type="pct"/>
            <w:vAlign w:val="center"/>
          </w:tcPr>
          <w:p w:rsidR="006C5099" w:rsidRDefault="006C5099">
            <w:pPr>
              <w:adjustRightInd w:val="0"/>
              <w:snapToGrid w:val="0"/>
              <w:spacing w:line="440" w:lineRule="exact"/>
              <w:jc w:val="center"/>
              <w:rPr>
                <w:rFonts w:ascii="Times New Roman" w:hAnsi="Times New Roman"/>
                <w:bCs/>
                <w:color w:val="000000"/>
                <w:szCs w:val="21"/>
              </w:rPr>
            </w:pPr>
            <w:r>
              <w:rPr>
                <w:rFonts w:ascii="Times New Roman" w:hAnsi="Times New Roman" w:hint="eastAsia"/>
                <w:bCs/>
                <w:color w:val="000000"/>
                <w:szCs w:val="21"/>
              </w:rPr>
              <w:t>序号</w:t>
            </w:r>
          </w:p>
        </w:tc>
        <w:tc>
          <w:tcPr>
            <w:tcW w:w="1890" w:type="pct"/>
            <w:vAlign w:val="center"/>
          </w:tcPr>
          <w:p w:rsidR="006C5099" w:rsidRDefault="006C5099">
            <w:pPr>
              <w:adjustRightInd w:val="0"/>
              <w:snapToGrid w:val="0"/>
              <w:spacing w:line="440" w:lineRule="exact"/>
              <w:jc w:val="center"/>
              <w:rPr>
                <w:rFonts w:ascii="Times New Roman" w:hAnsi="Times New Roman"/>
                <w:bCs/>
                <w:color w:val="000000"/>
                <w:szCs w:val="21"/>
              </w:rPr>
            </w:pPr>
            <w:r>
              <w:rPr>
                <w:rFonts w:ascii="Times New Roman" w:hAnsi="Times New Roman" w:hint="eastAsia"/>
                <w:bCs/>
                <w:color w:val="000000"/>
                <w:szCs w:val="21"/>
              </w:rPr>
              <w:t>检验项目</w:t>
            </w:r>
          </w:p>
        </w:tc>
        <w:tc>
          <w:tcPr>
            <w:tcW w:w="2399" w:type="pct"/>
            <w:vAlign w:val="center"/>
          </w:tcPr>
          <w:p w:rsidR="006C5099" w:rsidRDefault="006C5099">
            <w:pPr>
              <w:adjustRightInd w:val="0"/>
              <w:snapToGrid w:val="0"/>
              <w:spacing w:line="440" w:lineRule="exact"/>
              <w:jc w:val="center"/>
              <w:rPr>
                <w:rFonts w:ascii="Times New Roman" w:hAnsi="Times New Roman"/>
                <w:bCs/>
                <w:color w:val="000000"/>
                <w:szCs w:val="21"/>
              </w:rPr>
            </w:pPr>
            <w:r>
              <w:rPr>
                <w:rFonts w:ascii="Times New Roman" w:hAnsi="Times New Roman" w:hint="eastAsia"/>
                <w:bCs/>
                <w:color w:val="000000"/>
                <w:szCs w:val="21"/>
              </w:rPr>
              <w:t>检验方法</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1</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甲醛含量</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color w:val="000000"/>
                <w:szCs w:val="21"/>
              </w:rPr>
              <w:t>GB/T 2912.1-2009</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2</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pH</w:t>
            </w:r>
            <w:r>
              <w:rPr>
                <w:rFonts w:ascii="Times New Roman" w:hAnsi="Times New Roman" w:hint="eastAsia"/>
                <w:color w:val="000000"/>
                <w:szCs w:val="21"/>
              </w:rPr>
              <w:t>值</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color w:val="000000"/>
                <w:szCs w:val="21"/>
              </w:rPr>
              <w:t>GB/T 7573-2009</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3</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可分解致癌芳香</w:t>
            </w:r>
            <w:proofErr w:type="gramStart"/>
            <w:r>
              <w:rPr>
                <w:rFonts w:ascii="Times New Roman" w:hAnsi="Times New Roman" w:hint="eastAsia"/>
                <w:color w:val="000000"/>
                <w:szCs w:val="21"/>
              </w:rPr>
              <w:t>胺</w:t>
            </w:r>
            <w:proofErr w:type="gramEnd"/>
            <w:r>
              <w:rPr>
                <w:rFonts w:ascii="Times New Roman" w:hAnsi="Times New Roman" w:hint="eastAsia"/>
                <w:color w:val="000000"/>
                <w:szCs w:val="21"/>
              </w:rPr>
              <w:t>染料</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color w:val="000000"/>
                <w:szCs w:val="21"/>
              </w:rPr>
              <w:t>GB/T 17592-2011</w:t>
            </w:r>
          </w:p>
          <w:p w:rsidR="006C5099" w:rsidRDefault="006C5099">
            <w:pPr>
              <w:adjustRightInd w:val="0"/>
              <w:snapToGrid w:val="0"/>
              <w:jc w:val="center"/>
              <w:rPr>
                <w:rFonts w:ascii="Times New Roman" w:hAnsi="Times New Roman"/>
                <w:color w:val="000000"/>
                <w:szCs w:val="21"/>
              </w:rPr>
            </w:pPr>
            <w:r>
              <w:rPr>
                <w:rFonts w:ascii="Times New Roman" w:hAnsi="Times New Roman"/>
                <w:color w:val="000000"/>
                <w:szCs w:val="21"/>
              </w:rPr>
              <w:t>GB/T 23344-2009</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4</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耐水色牢度</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5713-2013</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5</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耐酸汗渍色牢度</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3922-2013</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6</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耐碱汗渍色牢度</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3922-2013</w:t>
            </w:r>
          </w:p>
        </w:tc>
      </w:tr>
      <w:tr w:rsidR="006C5099" w:rsidTr="006C5099">
        <w:trPr>
          <w:trHeight w:val="299"/>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7</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耐干摩擦色牢度</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3920-2008</w:t>
            </w:r>
          </w:p>
        </w:tc>
      </w:tr>
      <w:tr w:rsidR="006C5099" w:rsidTr="006C5099">
        <w:trPr>
          <w:jc w:val="center"/>
        </w:trPr>
        <w:tc>
          <w:tcPr>
            <w:tcW w:w="711"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8</w:t>
            </w:r>
          </w:p>
        </w:tc>
        <w:tc>
          <w:tcPr>
            <w:tcW w:w="1890"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纤维含量</w:t>
            </w:r>
          </w:p>
        </w:tc>
        <w:tc>
          <w:tcPr>
            <w:tcW w:w="2399" w:type="pct"/>
            <w:vAlign w:val="center"/>
          </w:tcPr>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01057.1-2007</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01057.2-2007</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01057.3-2007</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01057.4-2007</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2910.1-2009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2910.2-2009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2910.3-2009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2910.4-2009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2910.6-2009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2910.7-2009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2910.8-2009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2910.11-2009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2910.12-2009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2910.18-2009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2910.20-2009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2910.22-2009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2910.101-2009</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GB/T 16988-2013</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01101-2008</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01112-2012</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lastRenderedPageBreak/>
              <w:t>FZ/T 01026-2017</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01095-2002</w:t>
            </w:r>
          </w:p>
          <w:p w:rsidR="006C5099" w:rsidRDefault="006C5099">
            <w:pPr>
              <w:adjustRightInd w:val="0"/>
              <w:snapToGrid w:val="0"/>
              <w:jc w:val="center"/>
              <w:rPr>
                <w:rFonts w:ascii="Times New Roman" w:hAnsi="Times New Roman"/>
                <w:color w:val="000000"/>
                <w:szCs w:val="21"/>
              </w:rPr>
            </w:pPr>
            <w:r>
              <w:rPr>
                <w:rFonts w:ascii="Times New Roman" w:hAnsi="Times New Roman" w:hint="eastAsia"/>
                <w:color w:val="000000"/>
                <w:szCs w:val="21"/>
              </w:rPr>
              <w:t>FZ/T 30003-2009</w:t>
            </w:r>
          </w:p>
        </w:tc>
      </w:tr>
    </w:tbl>
    <w:p w:rsidR="00947017" w:rsidRDefault="006C5099">
      <w:pPr>
        <w:adjustRightInd w:val="0"/>
        <w:snapToGrid w:val="0"/>
        <w:spacing w:line="440" w:lineRule="exact"/>
        <w:ind w:firstLineChars="200" w:firstLine="420"/>
        <w:rPr>
          <w:color w:val="000000"/>
          <w:szCs w:val="21"/>
        </w:rPr>
      </w:pPr>
      <w:r>
        <w:rPr>
          <w:rFonts w:hint="eastAsia"/>
          <w:color w:val="000000"/>
          <w:szCs w:val="21"/>
        </w:rPr>
        <w:lastRenderedPageBreak/>
        <w:t>执行企业标准、团体标准、地方标准的产品，检验项目参照上述内容执行。</w:t>
      </w:r>
    </w:p>
    <w:p w:rsidR="00947017" w:rsidRDefault="006C5099">
      <w:pPr>
        <w:adjustRightInd w:val="0"/>
        <w:snapToGrid w:val="0"/>
        <w:spacing w:line="440" w:lineRule="exact"/>
        <w:ind w:firstLineChars="200" w:firstLine="42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rsidR="00947017" w:rsidRDefault="00947017">
      <w:pPr>
        <w:adjustRightInd w:val="0"/>
        <w:snapToGrid w:val="0"/>
        <w:spacing w:line="440" w:lineRule="exact"/>
        <w:rPr>
          <w:rFonts w:eastAsia="黑体"/>
          <w:color w:val="000000"/>
          <w:szCs w:val="21"/>
        </w:rPr>
      </w:pPr>
    </w:p>
    <w:p w:rsidR="00947017" w:rsidRDefault="006C5099">
      <w:pPr>
        <w:adjustRightInd w:val="0"/>
        <w:snapToGrid w:val="0"/>
        <w:spacing w:line="440" w:lineRule="exact"/>
        <w:rPr>
          <w:rFonts w:eastAsia="黑体"/>
          <w:color w:val="000000"/>
          <w:szCs w:val="21"/>
        </w:rPr>
      </w:pPr>
      <w:r>
        <w:rPr>
          <w:rFonts w:eastAsia="黑体" w:hint="eastAsia"/>
          <w:color w:val="000000"/>
          <w:szCs w:val="21"/>
        </w:rPr>
        <w:t xml:space="preserve">3 </w:t>
      </w:r>
      <w:r>
        <w:rPr>
          <w:rFonts w:eastAsia="黑体" w:hint="eastAsia"/>
          <w:color w:val="000000"/>
          <w:szCs w:val="21"/>
        </w:rPr>
        <w:t>判定规则</w:t>
      </w:r>
    </w:p>
    <w:p w:rsidR="00947017" w:rsidRDefault="006C5099">
      <w:pPr>
        <w:adjustRightInd w:val="0"/>
        <w:snapToGrid w:val="0"/>
        <w:spacing w:line="440" w:lineRule="exact"/>
        <w:rPr>
          <w:color w:val="000000"/>
          <w:szCs w:val="21"/>
        </w:rPr>
      </w:pPr>
      <w:r>
        <w:rPr>
          <w:rFonts w:hint="eastAsia"/>
          <w:color w:val="000000"/>
          <w:szCs w:val="21"/>
        </w:rPr>
        <w:t>3.1</w:t>
      </w:r>
      <w:r>
        <w:rPr>
          <w:rFonts w:hint="eastAsia"/>
          <w:color w:val="000000"/>
          <w:szCs w:val="21"/>
        </w:rPr>
        <w:t>依据标准</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szCs w:val="21"/>
        </w:rPr>
        <w:t xml:space="preserve">GB 18401-2010 </w:t>
      </w:r>
      <w:r>
        <w:rPr>
          <w:rFonts w:ascii="Times New Roman" w:hAnsi="Times New Roman"/>
          <w:szCs w:val="21"/>
        </w:rPr>
        <w:t>国家纺织产品基本安全技术规范</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29862-2013 </w:t>
      </w:r>
      <w:r>
        <w:rPr>
          <w:rFonts w:ascii="Times New Roman" w:hAnsi="Times New Roman" w:hint="eastAsia"/>
          <w:szCs w:val="21"/>
        </w:rPr>
        <w:t>纺织品</w:t>
      </w:r>
      <w:r>
        <w:rPr>
          <w:rFonts w:ascii="Times New Roman" w:hAnsi="Times New Roman" w:hint="eastAsia"/>
          <w:szCs w:val="21"/>
        </w:rPr>
        <w:t xml:space="preserve"> </w:t>
      </w:r>
      <w:r>
        <w:rPr>
          <w:rFonts w:ascii="Times New Roman" w:hAnsi="Times New Roman" w:hint="eastAsia"/>
          <w:szCs w:val="21"/>
        </w:rPr>
        <w:t>纤维含量的标识</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2662-2017 </w:t>
      </w:r>
      <w:r>
        <w:rPr>
          <w:rFonts w:ascii="Times New Roman" w:hAnsi="Times New Roman" w:hint="eastAsia"/>
          <w:szCs w:val="21"/>
        </w:rPr>
        <w:t>棉服装</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22700-2016 </w:t>
      </w:r>
      <w:r>
        <w:rPr>
          <w:rFonts w:ascii="Times New Roman" w:hAnsi="Times New Roman" w:hint="eastAsia"/>
          <w:szCs w:val="21"/>
        </w:rPr>
        <w:t>水洗整理服装</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22849-2014 </w:t>
      </w:r>
      <w:r>
        <w:rPr>
          <w:rFonts w:ascii="Times New Roman" w:hAnsi="Times New Roman" w:hint="eastAsia"/>
          <w:szCs w:val="21"/>
        </w:rPr>
        <w:t>针织</w:t>
      </w:r>
      <w:r>
        <w:rPr>
          <w:rFonts w:ascii="Times New Roman" w:hAnsi="Times New Roman" w:hint="eastAsia"/>
          <w:szCs w:val="21"/>
        </w:rPr>
        <w:t>T</w:t>
      </w:r>
      <w:r>
        <w:rPr>
          <w:rFonts w:ascii="Times New Roman" w:hAnsi="Times New Roman" w:hint="eastAsia"/>
          <w:szCs w:val="21"/>
        </w:rPr>
        <w:t>恤衫</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26384-2011 </w:t>
      </w:r>
      <w:r>
        <w:rPr>
          <w:rFonts w:ascii="Times New Roman" w:hAnsi="Times New Roman" w:hint="eastAsia"/>
          <w:szCs w:val="21"/>
        </w:rPr>
        <w:t>针织棉服装</w:t>
      </w:r>
    </w:p>
    <w:p w:rsidR="00947017" w:rsidRDefault="006C5099">
      <w:pPr>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26385-2011 </w:t>
      </w:r>
      <w:r>
        <w:rPr>
          <w:rFonts w:ascii="Times New Roman" w:hAnsi="Times New Roman" w:hint="eastAsia"/>
          <w:szCs w:val="21"/>
        </w:rPr>
        <w:t>针织拼接服装</w:t>
      </w:r>
    </w:p>
    <w:p w:rsidR="00947017" w:rsidRDefault="006C5099">
      <w:pPr>
        <w:autoSpaceDE w:val="0"/>
        <w:autoSpaceDN w:val="0"/>
        <w:adjustRightInd w:val="0"/>
        <w:snapToGrid w:val="0"/>
        <w:spacing w:line="440" w:lineRule="exact"/>
        <w:ind w:firstLineChars="200" w:firstLine="420"/>
        <w:rPr>
          <w:rFonts w:ascii="Times New Roman" w:hAnsi="Times New Roman"/>
          <w:szCs w:val="21"/>
        </w:rPr>
      </w:pPr>
      <w:r>
        <w:rPr>
          <w:rFonts w:ascii="Times New Roman" w:hAnsi="Times New Roman" w:hint="eastAsia"/>
          <w:szCs w:val="21"/>
        </w:rPr>
        <w:t xml:space="preserve">GB/T 35460-2017 </w:t>
      </w:r>
      <w:r>
        <w:rPr>
          <w:rFonts w:ascii="Times New Roman" w:hAnsi="Times New Roman" w:hint="eastAsia"/>
          <w:szCs w:val="21"/>
        </w:rPr>
        <w:t>机织弹力裤</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73010-2016 </w:t>
      </w:r>
      <w:r>
        <w:rPr>
          <w:rFonts w:ascii="Times New Roman" w:hAnsi="Times New Roman" w:hint="eastAsia"/>
          <w:szCs w:val="21"/>
        </w:rPr>
        <w:t>针织工艺衫</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73020-2012 </w:t>
      </w:r>
      <w:r>
        <w:rPr>
          <w:rFonts w:ascii="Times New Roman" w:hAnsi="Times New Roman" w:hint="eastAsia"/>
          <w:szCs w:val="21"/>
        </w:rPr>
        <w:t>针织休闲服装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73020-2019 </w:t>
      </w:r>
      <w:r>
        <w:rPr>
          <w:rFonts w:ascii="Times New Roman" w:hAnsi="Times New Roman" w:hint="eastAsia"/>
          <w:szCs w:val="21"/>
        </w:rPr>
        <w:t>针织休闲服装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73026-2014 </w:t>
      </w:r>
      <w:r>
        <w:rPr>
          <w:rFonts w:ascii="Times New Roman" w:hAnsi="Times New Roman" w:hint="eastAsia"/>
          <w:szCs w:val="21"/>
        </w:rPr>
        <w:t>针织裙、裙套</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73029-2009 </w:t>
      </w:r>
      <w:r>
        <w:rPr>
          <w:rFonts w:ascii="Times New Roman" w:hAnsi="Times New Roman" w:hint="eastAsia"/>
          <w:szCs w:val="21"/>
        </w:rPr>
        <w:t>针织裤</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73029-2019 </w:t>
      </w:r>
      <w:r>
        <w:rPr>
          <w:rFonts w:ascii="Times New Roman" w:hAnsi="Times New Roman" w:hint="eastAsia"/>
          <w:szCs w:val="21"/>
        </w:rPr>
        <w:t>针织裤</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73032-2017 </w:t>
      </w:r>
      <w:r>
        <w:rPr>
          <w:rFonts w:ascii="Times New Roman" w:hAnsi="Times New Roman" w:hint="eastAsia"/>
          <w:szCs w:val="21"/>
        </w:rPr>
        <w:t>针织牛仔服装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73057-2017 </w:t>
      </w:r>
      <w:r>
        <w:rPr>
          <w:rFonts w:ascii="Times New Roman" w:hAnsi="Times New Roman" w:hint="eastAsia"/>
          <w:szCs w:val="21"/>
        </w:rPr>
        <w:t>自由裁针织服装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73059-2017 </w:t>
      </w:r>
      <w:r>
        <w:rPr>
          <w:rFonts w:ascii="Times New Roman" w:hAnsi="Times New Roman" w:hint="eastAsia"/>
          <w:szCs w:val="21"/>
        </w:rPr>
        <w:t>双面穿服装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cs="宋体" w:hint="eastAsia"/>
          <w:color w:val="000000"/>
          <w:szCs w:val="21"/>
        </w:rPr>
        <w:t xml:space="preserve">FZ/T 73061-2019 </w:t>
      </w:r>
      <w:r>
        <w:rPr>
          <w:rFonts w:ascii="Times New Roman" w:hAnsi="Times New Roman" w:cs="宋体" w:hint="eastAsia"/>
          <w:color w:val="000000"/>
          <w:szCs w:val="21"/>
        </w:rPr>
        <w:t>针织茄克衫</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81004-2012 </w:t>
      </w:r>
      <w:r>
        <w:rPr>
          <w:rFonts w:ascii="Times New Roman" w:hAnsi="Times New Roman" w:hint="eastAsia"/>
          <w:szCs w:val="21"/>
        </w:rPr>
        <w:t>连衣裙、裙套</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81006-2017 </w:t>
      </w:r>
      <w:r>
        <w:rPr>
          <w:rFonts w:ascii="Times New Roman" w:hAnsi="Times New Roman" w:hint="eastAsia"/>
          <w:szCs w:val="21"/>
        </w:rPr>
        <w:t>牛仔服装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81007-2012 </w:t>
      </w:r>
      <w:r>
        <w:rPr>
          <w:rFonts w:ascii="Times New Roman" w:hAnsi="Times New Roman" w:hint="eastAsia"/>
          <w:szCs w:val="21"/>
        </w:rPr>
        <w:t>单、夹服装</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lastRenderedPageBreak/>
        <w:t xml:space="preserve">FZ/T 81008-2011 </w:t>
      </w:r>
      <w:r>
        <w:rPr>
          <w:rFonts w:ascii="Times New Roman" w:hAnsi="Times New Roman" w:hint="eastAsia"/>
          <w:szCs w:val="21"/>
        </w:rPr>
        <w:t>茄克衫</w:t>
      </w:r>
    </w:p>
    <w:p w:rsidR="00947017" w:rsidRDefault="006C5099">
      <w:pPr>
        <w:adjustRightInd w:val="0"/>
        <w:snapToGrid w:val="0"/>
        <w:spacing w:line="440" w:lineRule="exact"/>
        <w:ind w:leftChars="209" w:left="439"/>
        <w:rPr>
          <w:rFonts w:ascii="Times New Roman" w:hAnsi="Times New Roman"/>
          <w:szCs w:val="21"/>
        </w:rPr>
      </w:pPr>
      <w:r>
        <w:rPr>
          <w:rFonts w:ascii="Times New Roman" w:hAnsi="Times New Roman" w:hint="eastAsia"/>
          <w:szCs w:val="21"/>
        </w:rPr>
        <w:t xml:space="preserve">FZ/T 81010-2018 </w:t>
      </w:r>
      <w:r>
        <w:rPr>
          <w:rFonts w:ascii="Times New Roman" w:hAnsi="Times New Roman" w:hint="eastAsia"/>
          <w:szCs w:val="21"/>
        </w:rPr>
        <w:t>风衣</w:t>
      </w:r>
    </w:p>
    <w:p w:rsidR="00947017" w:rsidRDefault="006C5099">
      <w:pPr>
        <w:adjustRightInd w:val="0"/>
        <w:snapToGrid w:val="0"/>
        <w:spacing w:line="440" w:lineRule="exact"/>
        <w:ind w:leftChars="209" w:left="439"/>
        <w:rPr>
          <w:rFonts w:ascii="Times New Roman" w:hAnsi="Times New Roman" w:cs="宋体"/>
          <w:color w:val="000000"/>
          <w:szCs w:val="21"/>
        </w:rPr>
      </w:pPr>
      <w:r>
        <w:rPr>
          <w:rFonts w:ascii="Times New Roman" w:hAnsi="Times New Roman" w:cs="宋体" w:hint="eastAsia"/>
          <w:color w:val="000000"/>
          <w:szCs w:val="21"/>
        </w:rPr>
        <w:t xml:space="preserve">FZ/T 81019-2014 </w:t>
      </w:r>
      <w:r>
        <w:rPr>
          <w:rFonts w:ascii="Times New Roman" w:hAnsi="Times New Roman" w:cs="宋体" w:hint="eastAsia"/>
          <w:color w:val="000000"/>
          <w:szCs w:val="21"/>
        </w:rPr>
        <w:t>灯芯绒服装</w:t>
      </w:r>
    </w:p>
    <w:p w:rsidR="00947017" w:rsidRDefault="006C5099">
      <w:pPr>
        <w:adjustRightInd w:val="0"/>
        <w:snapToGrid w:val="0"/>
        <w:spacing w:line="440" w:lineRule="exact"/>
        <w:ind w:leftChars="209" w:left="439"/>
        <w:rPr>
          <w:rFonts w:ascii="Times New Roman" w:hAnsi="Times New Roman" w:cs="宋体"/>
          <w:color w:val="000000"/>
          <w:szCs w:val="21"/>
        </w:rPr>
      </w:pPr>
      <w:r>
        <w:rPr>
          <w:rFonts w:ascii="Times New Roman" w:hAnsi="Times New Roman" w:cs="宋体" w:hint="eastAsia"/>
          <w:color w:val="000000"/>
          <w:szCs w:val="21"/>
        </w:rPr>
        <w:t xml:space="preserve">FZ/T 73067-2020 </w:t>
      </w:r>
      <w:r>
        <w:rPr>
          <w:rFonts w:ascii="Times New Roman" w:hAnsi="Times New Roman" w:cs="宋体" w:hint="eastAsia"/>
          <w:color w:val="000000"/>
          <w:szCs w:val="21"/>
        </w:rPr>
        <w:t>接触凉感针织服装</w:t>
      </w:r>
    </w:p>
    <w:p w:rsidR="00947017" w:rsidRDefault="006C5099">
      <w:pPr>
        <w:adjustRightInd w:val="0"/>
        <w:snapToGrid w:val="0"/>
        <w:spacing w:line="440" w:lineRule="exact"/>
        <w:ind w:leftChars="209" w:left="439"/>
        <w:rPr>
          <w:color w:val="000000"/>
          <w:szCs w:val="21"/>
        </w:rPr>
      </w:pPr>
      <w:r>
        <w:rPr>
          <w:rFonts w:hint="eastAsia"/>
          <w:color w:val="000000"/>
          <w:szCs w:val="21"/>
        </w:rPr>
        <w:t>现行有效的企业标准、团体标准、地方标准及产品明示质量要求</w:t>
      </w:r>
    </w:p>
    <w:p w:rsidR="00947017" w:rsidRDefault="006C5099">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947017" w:rsidRDefault="006C5099">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947017" w:rsidRDefault="006C5099">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947017" w:rsidRDefault="006C5099">
      <w:pPr>
        <w:adjustRightInd w:val="0"/>
        <w:snapToGrid w:val="0"/>
        <w:spacing w:line="44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若被检产品明示的质量要求低于本细则中检验项目依据的强制性标准要求时，应按照强制性标准要求判定。</w:t>
      </w:r>
    </w:p>
    <w:p w:rsidR="00947017" w:rsidRDefault="006C5099">
      <w:pPr>
        <w:adjustRightInd w:val="0"/>
        <w:snapToGrid w:val="0"/>
        <w:spacing w:line="440" w:lineRule="exact"/>
        <w:ind w:firstLineChars="199" w:firstLine="418"/>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rsidR="00947017" w:rsidRDefault="006C5099">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947017" w:rsidRDefault="006C5099">
      <w:pPr>
        <w:adjustRightInd w:val="0"/>
        <w:snapToGrid w:val="0"/>
        <w:spacing w:line="44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rsidR="003B6032" w:rsidRDefault="003B6032" w:rsidP="003B6032">
      <w:pPr>
        <w:spacing w:line="440" w:lineRule="exact"/>
        <w:rPr>
          <w:rFonts w:ascii="Times New Roman" w:hAnsi="Times New Roman"/>
          <w:color w:val="FF0000"/>
          <w:szCs w:val="21"/>
        </w:rPr>
      </w:pPr>
    </w:p>
    <w:p w:rsidR="003B6032" w:rsidRPr="00D16E10" w:rsidRDefault="003B6032" w:rsidP="003B6032">
      <w:pPr>
        <w:spacing w:line="440" w:lineRule="exact"/>
        <w:rPr>
          <w:rFonts w:ascii="Times New Roman" w:eastAsia="黑体" w:hAnsi="Times New Roman"/>
          <w:color w:val="000000"/>
          <w:szCs w:val="21"/>
        </w:rPr>
      </w:pPr>
      <w:r w:rsidRPr="00D16E10">
        <w:rPr>
          <w:rFonts w:ascii="Times New Roman" w:eastAsia="黑体" w:hAnsi="Times New Roman" w:hint="eastAsia"/>
          <w:color w:val="000000"/>
          <w:szCs w:val="21"/>
        </w:rPr>
        <w:t xml:space="preserve">4 </w:t>
      </w:r>
      <w:r w:rsidRPr="00D16E10">
        <w:rPr>
          <w:rFonts w:ascii="Times New Roman" w:eastAsia="黑体" w:hAnsi="Times New Roman" w:hint="eastAsia"/>
          <w:color w:val="000000"/>
          <w:szCs w:val="21"/>
        </w:rPr>
        <w:t>附则</w:t>
      </w:r>
    </w:p>
    <w:p w:rsidR="003B6032" w:rsidRPr="00652CBC" w:rsidRDefault="003B6032" w:rsidP="003B6032">
      <w:pPr>
        <w:spacing w:line="440" w:lineRule="exact"/>
        <w:ind w:firstLineChars="200" w:firstLine="420"/>
        <w:rPr>
          <w:rFonts w:ascii="Times New Roman" w:hAnsi="Times New Roman"/>
          <w:color w:val="000000"/>
          <w:szCs w:val="21"/>
        </w:rPr>
      </w:pPr>
      <w:r>
        <w:rPr>
          <w:rFonts w:ascii="Times New Roman" w:hAnsi="Times New Roman" w:hint="eastAsia"/>
          <w:color w:val="000000"/>
          <w:szCs w:val="21"/>
        </w:rPr>
        <w:t>本细则代替</w:t>
      </w:r>
      <w:r w:rsidR="002D7664">
        <w:rPr>
          <w:rFonts w:ascii="Times New Roman" w:hAnsi="Times New Roman" w:hint="eastAsia"/>
          <w:color w:val="000000"/>
          <w:szCs w:val="21"/>
        </w:rPr>
        <w:t>《市场监管总局关于发布</w:t>
      </w:r>
      <w:r w:rsidR="002D7664">
        <w:rPr>
          <w:rFonts w:ascii="Times New Roman" w:hAnsi="Times New Roman"/>
          <w:color w:val="000000"/>
          <w:szCs w:val="21"/>
        </w:rPr>
        <w:t>131</w:t>
      </w:r>
      <w:r w:rsidR="002D7664">
        <w:rPr>
          <w:rFonts w:ascii="Times New Roman" w:hAnsi="Times New Roman" w:hint="eastAsia"/>
          <w:color w:val="000000"/>
          <w:szCs w:val="21"/>
        </w:rPr>
        <w:t>种产品质量国家监督抽查实施细则的公告》（</w:t>
      </w:r>
      <w:r w:rsidR="002D7664">
        <w:rPr>
          <w:rFonts w:ascii="Times New Roman" w:hAnsi="Times New Roman"/>
          <w:color w:val="000000"/>
          <w:szCs w:val="21"/>
        </w:rPr>
        <w:t>2020</w:t>
      </w:r>
      <w:r w:rsidR="002D7664">
        <w:rPr>
          <w:rFonts w:ascii="Times New Roman" w:hAnsi="Times New Roman" w:hint="eastAsia"/>
          <w:color w:val="000000"/>
          <w:szCs w:val="21"/>
        </w:rPr>
        <w:t>年第</w:t>
      </w:r>
      <w:r w:rsidR="002D7664">
        <w:rPr>
          <w:rFonts w:ascii="Times New Roman" w:hAnsi="Times New Roman"/>
          <w:color w:val="000000"/>
          <w:szCs w:val="21"/>
        </w:rPr>
        <w:t>36</w:t>
      </w:r>
      <w:r w:rsidR="002D7664">
        <w:rPr>
          <w:rFonts w:ascii="Times New Roman" w:hAnsi="Times New Roman" w:hint="eastAsia"/>
          <w:color w:val="000000"/>
          <w:szCs w:val="21"/>
        </w:rPr>
        <w:t>号）</w:t>
      </w:r>
      <w:r>
        <w:rPr>
          <w:rFonts w:ascii="Times New Roman" w:hAnsi="Times New Roman" w:hint="eastAsia"/>
          <w:color w:val="000000"/>
          <w:szCs w:val="21"/>
        </w:rPr>
        <w:t>中</w:t>
      </w:r>
      <w:r w:rsidR="00683D59">
        <w:rPr>
          <w:rFonts w:ascii="Times New Roman" w:hAnsi="Times New Roman" w:hint="eastAsia"/>
          <w:color w:val="000000"/>
          <w:szCs w:val="21"/>
        </w:rPr>
        <w:t>的</w:t>
      </w:r>
      <w:r w:rsidRPr="00453130">
        <w:rPr>
          <w:rFonts w:ascii="Times New Roman" w:hAnsi="Times New Roman" w:hint="eastAsia"/>
          <w:color w:val="000000"/>
          <w:szCs w:val="21"/>
        </w:rPr>
        <w:t>《</w:t>
      </w:r>
      <w:r>
        <w:rPr>
          <w:rFonts w:ascii="Times New Roman" w:hAnsi="Times New Roman" w:hint="eastAsia"/>
          <w:color w:val="000000"/>
          <w:szCs w:val="21"/>
        </w:rPr>
        <w:t>休闲</w:t>
      </w:r>
      <w:r w:rsidRPr="005C7001">
        <w:rPr>
          <w:rFonts w:ascii="Times New Roman" w:hAnsi="Times New Roman" w:hint="eastAsia"/>
          <w:color w:val="000000"/>
          <w:szCs w:val="21"/>
        </w:rPr>
        <w:t>服装产品</w:t>
      </w:r>
      <w:r>
        <w:rPr>
          <w:rFonts w:ascii="Times New Roman" w:hAnsi="Times New Roman" w:hint="eastAsia"/>
          <w:color w:val="000000"/>
          <w:szCs w:val="21"/>
        </w:rPr>
        <w:t>质量国家监督抽查</w:t>
      </w:r>
      <w:r w:rsidRPr="005C7001">
        <w:rPr>
          <w:rFonts w:ascii="Times New Roman" w:hAnsi="Times New Roman" w:hint="eastAsia"/>
          <w:color w:val="000000"/>
          <w:szCs w:val="21"/>
        </w:rPr>
        <w:t>实施细则</w:t>
      </w:r>
      <w:r w:rsidRPr="00453130">
        <w:rPr>
          <w:rFonts w:ascii="Times New Roman" w:hAnsi="Times New Roman" w:hint="eastAsia"/>
          <w:color w:val="000000"/>
          <w:szCs w:val="21"/>
        </w:rPr>
        <w:t>》</w:t>
      </w:r>
      <w:r>
        <w:rPr>
          <w:rFonts w:ascii="Times New Roman" w:hAnsi="Times New Roman" w:hint="eastAsia"/>
          <w:color w:val="000000"/>
          <w:szCs w:val="21"/>
        </w:rPr>
        <w:t>。</w:t>
      </w:r>
    </w:p>
    <w:p w:rsidR="003B6032" w:rsidRPr="003B6032" w:rsidRDefault="003B6032">
      <w:pPr>
        <w:adjustRightInd w:val="0"/>
        <w:snapToGrid w:val="0"/>
        <w:spacing w:line="440" w:lineRule="exact"/>
        <w:ind w:firstLineChars="199" w:firstLine="418"/>
        <w:rPr>
          <w:color w:val="000000"/>
          <w:szCs w:val="21"/>
        </w:rPr>
      </w:pPr>
    </w:p>
    <w:sectPr w:rsidR="003B6032" w:rsidRPr="003B6032" w:rsidSect="00AE1D84">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7B9" w:rsidRDefault="00F047B9">
      <w:r>
        <w:separator/>
      </w:r>
    </w:p>
  </w:endnote>
  <w:endnote w:type="continuationSeparator" w:id="0">
    <w:p w:rsidR="00F047B9" w:rsidRDefault="00F047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堵.">
    <w:altName w:val="微软雅黑"/>
    <w:charset w:val="86"/>
    <w:family w:val="swiss"/>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17" w:rsidRDefault="00370478">
    <w:pPr>
      <w:pStyle w:val="a4"/>
      <w:framePr w:wrap="around" w:vAnchor="text" w:hAnchor="margin" w:xAlign="center" w:y="1"/>
      <w:rPr>
        <w:rStyle w:val="a6"/>
      </w:rPr>
    </w:pPr>
    <w:r>
      <w:fldChar w:fldCharType="begin"/>
    </w:r>
    <w:r w:rsidR="006C5099">
      <w:rPr>
        <w:rStyle w:val="a6"/>
      </w:rPr>
      <w:instrText xml:space="preserve">PAGE  </w:instrText>
    </w:r>
    <w:r>
      <w:fldChar w:fldCharType="separate"/>
    </w:r>
    <w:r w:rsidR="006C5099">
      <w:rPr>
        <w:rStyle w:val="a6"/>
      </w:rPr>
      <w:t>2</w:t>
    </w:r>
    <w:r>
      <w:fldChar w:fldCharType="end"/>
    </w:r>
  </w:p>
  <w:p w:rsidR="00947017" w:rsidRDefault="0094701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17" w:rsidRDefault="00370478">
    <w:pPr>
      <w:pStyle w:val="a4"/>
      <w:jc w:val="center"/>
    </w:pPr>
    <w:r>
      <w:rPr>
        <w:lang w:val="zh-CN"/>
      </w:rPr>
      <w:fldChar w:fldCharType="begin"/>
    </w:r>
    <w:r w:rsidR="006C5099">
      <w:rPr>
        <w:lang w:val="zh-CN"/>
      </w:rPr>
      <w:instrText xml:space="preserve"> PAGE   \* MERGEFORMAT </w:instrText>
    </w:r>
    <w:r>
      <w:rPr>
        <w:lang w:val="zh-CN"/>
      </w:rPr>
      <w:fldChar w:fldCharType="separate"/>
    </w:r>
    <w:r w:rsidR="002D7664" w:rsidRPr="002D7664">
      <w:rPr>
        <w:noProof/>
      </w:rPr>
      <w:t>3</w:t>
    </w:r>
    <w:r>
      <w:rPr>
        <w:lang w:val="zh-CN"/>
      </w:rPr>
      <w:fldChar w:fldCharType="end"/>
    </w:r>
  </w:p>
  <w:p w:rsidR="00947017" w:rsidRDefault="0094701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7B9" w:rsidRDefault="00F047B9">
      <w:r>
        <w:separator/>
      </w:r>
    </w:p>
  </w:footnote>
  <w:footnote w:type="continuationSeparator" w:id="0">
    <w:p w:rsidR="00F047B9" w:rsidRDefault="00F04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17" w:rsidRDefault="0094701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78BF"/>
    <w:rsid w:val="000411F6"/>
    <w:rsid w:val="00051A44"/>
    <w:rsid w:val="00057215"/>
    <w:rsid w:val="0006546B"/>
    <w:rsid w:val="000724E0"/>
    <w:rsid w:val="00081CBD"/>
    <w:rsid w:val="000976DE"/>
    <w:rsid w:val="000D4520"/>
    <w:rsid w:val="0011126F"/>
    <w:rsid w:val="00121AD2"/>
    <w:rsid w:val="00172A27"/>
    <w:rsid w:val="001752B3"/>
    <w:rsid w:val="001809DD"/>
    <w:rsid w:val="001B1B80"/>
    <w:rsid w:val="001C5B9E"/>
    <w:rsid w:val="001E2A58"/>
    <w:rsid w:val="001E5FDD"/>
    <w:rsid w:val="00200F7E"/>
    <w:rsid w:val="00204381"/>
    <w:rsid w:val="00232530"/>
    <w:rsid w:val="00253624"/>
    <w:rsid w:val="00271173"/>
    <w:rsid w:val="002A0EB6"/>
    <w:rsid w:val="002D7664"/>
    <w:rsid w:val="002D7F8A"/>
    <w:rsid w:val="002E0D1D"/>
    <w:rsid w:val="002E31EC"/>
    <w:rsid w:val="002E54BA"/>
    <w:rsid w:val="00315F5D"/>
    <w:rsid w:val="003203A3"/>
    <w:rsid w:val="00365CBE"/>
    <w:rsid w:val="00370478"/>
    <w:rsid w:val="003A7D30"/>
    <w:rsid w:val="003B6032"/>
    <w:rsid w:val="003C388C"/>
    <w:rsid w:val="003D5B53"/>
    <w:rsid w:val="003E61BF"/>
    <w:rsid w:val="003F61BC"/>
    <w:rsid w:val="00403495"/>
    <w:rsid w:val="004104AC"/>
    <w:rsid w:val="004360C9"/>
    <w:rsid w:val="00445E86"/>
    <w:rsid w:val="00457AD3"/>
    <w:rsid w:val="00474E04"/>
    <w:rsid w:val="004C5716"/>
    <w:rsid w:val="004D0C5A"/>
    <w:rsid w:val="004D1178"/>
    <w:rsid w:val="004E1396"/>
    <w:rsid w:val="004F6A1B"/>
    <w:rsid w:val="005059B8"/>
    <w:rsid w:val="005246DF"/>
    <w:rsid w:val="00532C7D"/>
    <w:rsid w:val="005547B9"/>
    <w:rsid w:val="00563EBC"/>
    <w:rsid w:val="005B2B74"/>
    <w:rsid w:val="005F410D"/>
    <w:rsid w:val="0061401E"/>
    <w:rsid w:val="00653ACE"/>
    <w:rsid w:val="00683D59"/>
    <w:rsid w:val="006C5099"/>
    <w:rsid w:val="006E1171"/>
    <w:rsid w:val="006F0971"/>
    <w:rsid w:val="00707D4C"/>
    <w:rsid w:val="00712870"/>
    <w:rsid w:val="00716EF7"/>
    <w:rsid w:val="0072334C"/>
    <w:rsid w:val="00734EA6"/>
    <w:rsid w:val="00736047"/>
    <w:rsid w:val="00755A2C"/>
    <w:rsid w:val="00782991"/>
    <w:rsid w:val="00787192"/>
    <w:rsid w:val="00787F29"/>
    <w:rsid w:val="0079176A"/>
    <w:rsid w:val="00795117"/>
    <w:rsid w:val="00797FDC"/>
    <w:rsid w:val="00847CA2"/>
    <w:rsid w:val="00854A39"/>
    <w:rsid w:val="00895BEA"/>
    <w:rsid w:val="008A3497"/>
    <w:rsid w:val="008A784B"/>
    <w:rsid w:val="008C2891"/>
    <w:rsid w:val="00917A54"/>
    <w:rsid w:val="00920531"/>
    <w:rsid w:val="00947017"/>
    <w:rsid w:val="009508C0"/>
    <w:rsid w:val="009672B3"/>
    <w:rsid w:val="00983208"/>
    <w:rsid w:val="00986DAA"/>
    <w:rsid w:val="009E1DB3"/>
    <w:rsid w:val="009F79F0"/>
    <w:rsid w:val="00A01D94"/>
    <w:rsid w:val="00A12535"/>
    <w:rsid w:val="00A14555"/>
    <w:rsid w:val="00A43553"/>
    <w:rsid w:val="00A47A81"/>
    <w:rsid w:val="00A53F64"/>
    <w:rsid w:val="00A82E3B"/>
    <w:rsid w:val="00A85372"/>
    <w:rsid w:val="00AA32FA"/>
    <w:rsid w:val="00AB58F6"/>
    <w:rsid w:val="00AB7EC8"/>
    <w:rsid w:val="00AC5391"/>
    <w:rsid w:val="00AD4B7A"/>
    <w:rsid w:val="00AE1D84"/>
    <w:rsid w:val="00B023F6"/>
    <w:rsid w:val="00B22E26"/>
    <w:rsid w:val="00B23213"/>
    <w:rsid w:val="00B23618"/>
    <w:rsid w:val="00B44C01"/>
    <w:rsid w:val="00B4598B"/>
    <w:rsid w:val="00B8665C"/>
    <w:rsid w:val="00B92E75"/>
    <w:rsid w:val="00BB6DAB"/>
    <w:rsid w:val="00BD79CA"/>
    <w:rsid w:val="00BE523F"/>
    <w:rsid w:val="00BE6F40"/>
    <w:rsid w:val="00BF2B8C"/>
    <w:rsid w:val="00C137F6"/>
    <w:rsid w:val="00C13E31"/>
    <w:rsid w:val="00C26074"/>
    <w:rsid w:val="00C34172"/>
    <w:rsid w:val="00C40B45"/>
    <w:rsid w:val="00C44E9C"/>
    <w:rsid w:val="00C75FB6"/>
    <w:rsid w:val="00C83B0A"/>
    <w:rsid w:val="00CB2C68"/>
    <w:rsid w:val="00CB7D9D"/>
    <w:rsid w:val="00CD5D2C"/>
    <w:rsid w:val="00CE1E0C"/>
    <w:rsid w:val="00CE277E"/>
    <w:rsid w:val="00CE412B"/>
    <w:rsid w:val="00D016B3"/>
    <w:rsid w:val="00D31D57"/>
    <w:rsid w:val="00D47B37"/>
    <w:rsid w:val="00D56867"/>
    <w:rsid w:val="00D62093"/>
    <w:rsid w:val="00D710BD"/>
    <w:rsid w:val="00D735DB"/>
    <w:rsid w:val="00D80BE1"/>
    <w:rsid w:val="00DE3787"/>
    <w:rsid w:val="00E02A7F"/>
    <w:rsid w:val="00E07880"/>
    <w:rsid w:val="00E12C14"/>
    <w:rsid w:val="00E23D31"/>
    <w:rsid w:val="00E32408"/>
    <w:rsid w:val="00E57DD6"/>
    <w:rsid w:val="00E62061"/>
    <w:rsid w:val="00E65655"/>
    <w:rsid w:val="00E710E0"/>
    <w:rsid w:val="00E7720E"/>
    <w:rsid w:val="00E82621"/>
    <w:rsid w:val="00E94B8D"/>
    <w:rsid w:val="00EB05D5"/>
    <w:rsid w:val="00EC5582"/>
    <w:rsid w:val="00EE701C"/>
    <w:rsid w:val="00EF127A"/>
    <w:rsid w:val="00EF4681"/>
    <w:rsid w:val="00EF7D98"/>
    <w:rsid w:val="00F02CFF"/>
    <w:rsid w:val="00F041CC"/>
    <w:rsid w:val="00F047B9"/>
    <w:rsid w:val="00F13300"/>
    <w:rsid w:val="00F137FF"/>
    <w:rsid w:val="00F24D81"/>
    <w:rsid w:val="00F37FFC"/>
    <w:rsid w:val="00F427D1"/>
    <w:rsid w:val="00F55BB7"/>
    <w:rsid w:val="00F77C9A"/>
    <w:rsid w:val="00FB576C"/>
    <w:rsid w:val="00FC4DB1"/>
    <w:rsid w:val="00FD2AA6"/>
    <w:rsid w:val="00FD6D81"/>
    <w:rsid w:val="00FE7E8A"/>
    <w:rsid w:val="00FF5126"/>
    <w:rsid w:val="0385268A"/>
    <w:rsid w:val="06AC3180"/>
    <w:rsid w:val="123767B7"/>
    <w:rsid w:val="1C0C4212"/>
    <w:rsid w:val="227F6C37"/>
    <w:rsid w:val="28C25756"/>
    <w:rsid w:val="2B0013F2"/>
    <w:rsid w:val="2EC2549B"/>
    <w:rsid w:val="30F44350"/>
    <w:rsid w:val="373175D4"/>
    <w:rsid w:val="3F241496"/>
    <w:rsid w:val="45397ECA"/>
    <w:rsid w:val="4B16063C"/>
    <w:rsid w:val="4CEC5FD7"/>
    <w:rsid w:val="54786C3F"/>
    <w:rsid w:val="65282E3C"/>
    <w:rsid w:val="67302690"/>
    <w:rsid w:val="6AFF3292"/>
    <w:rsid w:val="707E50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D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E1D84"/>
    <w:rPr>
      <w:sz w:val="18"/>
      <w:szCs w:val="18"/>
    </w:rPr>
  </w:style>
  <w:style w:type="paragraph" w:styleId="a4">
    <w:name w:val="footer"/>
    <w:basedOn w:val="a"/>
    <w:link w:val="Char0"/>
    <w:uiPriority w:val="99"/>
    <w:unhideWhenUsed/>
    <w:rsid w:val="00AE1D84"/>
    <w:pPr>
      <w:tabs>
        <w:tab w:val="center" w:pos="4153"/>
        <w:tab w:val="right" w:pos="8306"/>
      </w:tabs>
      <w:snapToGrid w:val="0"/>
      <w:jc w:val="left"/>
    </w:pPr>
    <w:rPr>
      <w:sz w:val="18"/>
      <w:szCs w:val="18"/>
    </w:rPr>
  </w:style>
  <w:style w:type="paragraph" w:styleId="a5">
    <w:name w:val="header"/>
    <w:basedOn w:val="a"/>
    <w:link w:val="Char1"/>
    <w:uiPriority w:val="99"/>
    <w:unhideWhenUsed/>
    <w:rsid w:val="00AE1D84"/>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AE1D84"/>
  </w:style>
  <w:style w:type="character" w:customStyle="1" w:styleId="Char">
    <w:name w:val="批注框文本 Char"/>
    <w:link w:val="a3"/>
    <w:uiPriority w:val="99"/>
    <w:semiHidden/>
    <w:rsid w:val="00AE1D84"/>
    <w:rPr>
      <w:kern w:val="2"/>
      <w:sz w:val="18"/>
      <w:szCs w:val="18"/>
    </w:rPr>
  </w:style>
  <w:style w:type="character" w:customStyle="1" w:styleId="fontstyle01">
    <w:name w:val="fontstyle01"/>
    <w:rsid w:val="00AE1D84"/>
    <w:rPr>
      <w:rFonts w:ascii="宋体" w:eastAsia="宋体" w:hAnsi="宋体" w:hint="eastAsia"/>
      <w:color w:val="000000"/>
      <w:sz w:val="22"/>
      <w:szCs w:val="22"/>
    </w:rPr>
  </w:style>
  <w:style w:type="character" w:customStyle="1" w:styleId="Char1">
    <w:name w:val="页眉 Char"/>
    <w:link w:val="a5"/>
    <w:uiPriority w:val="99"/>
    <w:semiHidden/>
    <w:qFormat/>
    <w:rsid w:val="00AE1D84"/>
    <w:rPr>
      <w:kern w:val="2"/>
      <w:sz w:val="18"/>
      <w:szCs w:val="18"/>
    </w:rPr>
  </w:style>
  <w:style w:type="character" w:customStyle="1" w:styleId="Char0">
    <w:name w:val="页脚 Char"/>
    <w:link w:val="a4"/>
    <w:uiPriority w:val="99"/>
    <w:rsid w:val="00AE1D84"/>
    <w:rPr>
      <w:kern w:val="2"/>
      <w:sz w:val="18"/>
      <w:szCs w:val="18"/>
    </w:rPr>
  </w:style>
  <w:style w:type="paragraph" w:customStyle="1" w:styleId="Default">
    <w:name w:val="Default"/>
    <w:rsid w:val="00AE1D84"/>
    <w:pPr>
      <w:widowControl w:val="0"/>
      <w:autoSpaceDE w:val="0"/>
      <w:autoSpaceDN w:val="0"/>
      <w:adjustRightInd w:val="0"/>
    </w:pPr>
    <w:rPr>
      <w:rFonts w:ascii="微软雅黑堵." w:eastAsia="微软雅黑堵." w:cs="微软雅黑堵."/>
      <w:color w:val="000000"/>
      <w:sz w:val="24"/>
      <w:szCs w:val="24"/>
    </w:rPr>
  </w:style>
  <w:style w:type="paragraph" w:customStyle="1" w:styleId="1">
    <w:name w:val="列出段落1"/>
    <w:basedOn w:val="a"/>
    <w:uiPriority w:val="34"/>
    <w:qFormat/>
    <w:rsid w:val="00AE1D84"/>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276</Words>
  <Characters>1574</Characters>
  <Application>Microsoft Office Word</Application>
  <DocSecurity>0</DocSecurity>
  <Lines>13</Lines>
  <Paragraphs>3</Paragraphs>
  <ScaleCrop>false</ScaleCrop>
  <Company>Legend (Beijing) Limited</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6</cp:revision>
  <cp:lastPrinted>2020-02-12T02:19:00Z</cp:lastPrinted>
  <dcterms:created xsi:type="dcterms:W3CDTF">2021-03-24T14:01:00Z</dcterms:created>
  <dcterms:modified xsi:type="dcterms:W3CDTF">2021-04-02T05:22:00Z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